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60" w:rsidRDefault="00992558">
      <w:pPr>
        <w:jc w:val="center"/>
        <w:rPr>
          <w:b/>
          <w:bCs/>
          <w:sz w:val="44"/>
          <w:szCs w:val="44"/>
        </w:rPr>
      </w:pPr>
      <w:r>
        <w:rPr>
          <w:rFonts w:hint="eastAsia"/>
          <w:b/>
          <w:bCs/>
          <w:sz w:val="44"/>
          <w:szCs w:val="44"/>
        </w:rPr>
        <w:t>2023</w:t>
      </w:r>
      <w:r>
        <w:rPr>
          <w:rFonts w:hint="eastAsia"/>
          <w:b/>
          <w:bCs/>
          <w:sz w:val="44"/>
          <w:szCs w:val="44"/>
        </w:rPr>
        <w:t>年下学期教职工政治理论学习</w:t>
      </w:r>
      <w:r w:rsidR="00664573">
        <w:rPr>
          <w:rFonts w:hint="eastAsia"/>
          <w:b/>
          <w:bCs/>
          <w:sz w:val="44"/>
          <w:szCs w:val="44"/>
        </w:rPr>
        <w:t>专题（五）学习资料</w:t>
      </w:r>
    </w:p>
    <w:p w:rsidR="00CE4560" w:rsidRPr="00664573" w:rsidRDefault="00992558" w:rsidP="00664573">
      <w:pPr>
        <w:pStyle w:val="2"/>
        <w:spacing w:before="0" w:after="0" w:line="360" w:lineRule="auto"/>
        <w:rPr>
          <w:sz w:val="28"/>
          <w:szCs w:val="28"/>
        </w:rPr>
      </w:pPr>
      <w:r w:rsidRPr="00664573">
        <w:rPr>
          <w:sz w:val="28"/>
          <w:szCs w:val="28"/>
        </w:rPr>
        <w:t>专题（五）学习资料</w:t>
      </w:r>
      <w:bookmarkStart w:id="0" w:name="_GoBack"/>
      <w:bookmarkEnd w:id="0"/>
      <w:r w:rsidR="00664573" w:rsidRPr="00664573">
        <w:rPr>
          <w:sz w:val="28"/>
          <w:szCs w:val="28"/>
        </w:rPr>
        <w:t>目录</w:t>
      </w:r>
      <w:r w:rsidRPr="00664573">
        <w:rPr>
          <w:sz w:val="28"/>
          <w:szCs w:val="28"/>
        </w:rPr>
        <w:t>：</w:t>
      </w:r>
    </w:p>
    <w:p w:rsidR="00CE4560" w:rsidRDefault="00664573" w:rsidP="00664573">
      <w:pPr>
        <w:pStyle w:val="3"/>
        <w:spacing w:before="0" w:after="0" w:line="360" w:lineRule="auto"/>
        <w:rPr>
          <w:b w:val="0"/>
          <w:bCs w:val="0"/>
          <w:sz w:val="28"/>
          <w:szCs w:val="28"/>
        </w:rPr>
      </w:pPr>
      <w:r>
        <w:rPr>
          <w:rFonts w:hint="eastAsia"/>
          <w:b w:val="0"/>
          <w:bCs w:val="0"/>
          <w:sz w:val="28"/>
          <w:szCs w:val="28"/>
        </w:rPr>
        <w:t>1</w:t>
      </w:r>
      <w:r w:rsidR="00992558">
        <w:rPr>
          <w:rFonts w:hint="eastAsia"/>
          <w:b w:val="0"/>
          <w:bCs w:val="0"/>
          <w:sz w:val="28"/>
          <w:szCs w:val="28"/>
        </w:rPr>
        <w:t>.</w:t>
      </w:r>
      <w:r w:rsidR="00992558">
        <w:rPr>
          <w:rFonts w:hint="eastAsia"/>
          <w:b w:val="0"/>
          <w:bCs w:val="0"/>
          <w:sz w:val="28"/>
          <w:szCs w:val="28"/>
        </w:rPr>
        <w:t>做好宗教工作，为实现中国梦凝聚力量——党的十八大以来宗教工作取得积极成效</w:t>
      </w:r>
    </w:p>
    <w:p w:rsidR="00CE4560" w:rsidRDefault="00992558" w:rsidP="00664573">
      <w:pPr>
        <w:pStyle w:val="1"/>
        <w:spacing w:before="0" w:beforeAutospacing="0" w:after="0" w:afterAutospacing="0" w:line="360" w:lineRule="auto"/>
        <w:jc w:val="both"/>
        <w:rPr>
          <w:rFonts w:ascii="Times New Roman" w:hAnsi="Times New Roman" w:cs="Times New Roman"/>
          <w:b w:val="0"/>
          <w:bCs w:val="0"/>
          <w:kern w:val="2"/>
          <w:sz w:val="28"/>
          <w:szCs w:val="28"/>
        </w:rPr>
      </w:pPr>
      <w:r>
        <w:rPr>
          <w:rFonts w:ascii="Times New Roman" w:hAnsi="Times New Roman" w:cs="Times New Roman" w:hint="eastAsia"/>
          <w:b w:val="0"/>
          <w:bCs w:val="0"/>
          <w:kern w:val="2"/>
          <w:sz w:val="28"/>
          <w:szCs w:val="28"/>
        </w:rPr>
        <w:t>来源：新华社</w:t>
      </w:r>
    </w:p>
    <w:p w:rsidR="00CE4560" w:rsidRDefault="00664573" w:rsidP="00664573">
      <w:pPr>
        <w:pStyle w:val="1"/>
        <w:spacing w:before="0" w:beforeAutospacing="0" w:after="0" w:afterAutospacing="0" w:line="360" w:lineRule="auto"/>
        <w:jc w:val="both"/>
        <w:rPr>
          <w:rFonts w:ascii="Calibri" w:hAnsi="Calibri" w:cs="Times New Roman"/>
          <w:b w:val="0"/>
          <w:bCs w:val="0"/>
          <w:kern w:val="2"/>
          <w:sz w:val="28"/>
          <w:szCs w:val="28"/>
        </w:rPr>
      </w:pPr>
      <w:r>
        <w:rPr>
          <w:rFonts w:ascii="Calibri" w:hAnsi="Calibri" w:cs="Times New Roman" w:hint="eastAsia"/>
          <w:b w:val="0"/>
          <w:bCs w:val="0"/>
          <w:kern w:val="2"/>
          <w:sz w:val="28"/>
          <w:szCs w:val="28"/>
        </w:rPr>
        <w:t>2</w:t>
      </w:r>
      <w:r w:rsidR="00992558">
        <w:rPr>
          <w:rFonts w:ascii="Calibri" w:hAnsi="Calibri" w:cs="Times New Roman" w:hint="eastAsia"/>
          <w:b w:val="0"/>
          <w:bCs w:val="0"/>
          <w:kern w:val="2"/>
          <w:sz w:val="28"/>
          <w:szCs w:val="28"/>
        </w:rPr>
        <w:t>.</w:t>
      </w:r>
      <w:r w:rsidR="00992558">
        <w:rPr>
          <w:rFonts w:ascii="Calibri" w:hAnsi="Calibri" w:cs="Times New Roman" w:hint="eastAsia"/>
          <w:b w:val="0"/>
          <w:bCs w:val="0"/>
          <w:kern w:val="2"/>
          <w:sz w:val="28"/>
          <w:szCs w:val="28"/>
        </w:rPr>
        <w:t>习近平在中共中央政治局第九次集体学习时强调</w:t>
      </w:r>
      <w:r w:rsidR="00992558">
        <w:rPr>
          <w:rFonts w:ascii="Calibri" w:hAnsi="Calibri" w:cs="Times New Roman" w:hint="eastAsia"/>
          <w:b w:val="0"/>
          <w:bCs w:val="0"/>
          <w:kern w:val="2"/>
          <w:sz w:val="28"/>
          <w:szCs w:val="28"/>
        </w:rPr>
        <w:t xml:space="preserve"> </w:t>
      </w:r>
      <w:r w:rsidR="00992558">
        <w:rPr>
          <w:rFonts w:ascii="Calibri" w:hAnsi="Calibri" w:cs="Times New Roman" w:hint="eastAsia"/>
          <w:b w:val="0"/>
          <w:bCs w:val="0"/>
          <w:kern w:val="2"/>
          <w:sz w:val="28"/>
          <w:szCs w:val="28"/>
        </w:rPr>
        <w:t>铸牢中华民族共同体意识</w:t>
      </w:r>
      <w:r w:rsidR="00992558">
        <w:rPr>
          <w:rFonts w:ascii="Calibri" w:hAnsi="Calibri" w:cs="Times New Roman" w:hint="eastAsia"/>
          <w:b w:val="0"/>
          <w:bCs w:val="0"/>
          <w:kern w:val="2"/>
          <w:sz w:val="28"/>
          <w:szCs w:val="28"/>
        </w:rPr>
        <w:t xml:space="preserve"> </w:t>
      </w:r>
      <w:r w:rsidR="00992558">
        <w:rPr>
          <w:rFonts w:ascii="Calibri" w:hAnsi="Calibri" w:cs="Times New Roman" w:hint="eastAsia"/>
          <w:b w:val="0"/>
          <w:bCs w:val="0"/>
          <w:kern w:val="2"/>
          <w:sz w:val="28"/>
          <w:szCs w:val="28"/>
        </w:rPr>
        <w:t>推进新时代党的民族工作高质量发展</w:t>
      </w:r>
    </w:p>
    <w:p w:rsidR="00CE4560" w:rsidRDefault="00992558" w:rsidP="00664573">
      <w:pPr>
        <w:pStyle w:val="1"/>
        <w:spacing w:before="0" w:beforeAutospacing="0" w:after="0" w:afterAutospacing="0" w:line="360" w:lineRule="auto"/>
        <w:jc w:val="both"/>
        <w:rPr>
          <w:rFonts w:ascii="Times New Roman" w:hAnsi="Times New Roman" w:cs="Times New Roman"/>
          <w:b w:val="0"/>
          <w:bCs w:val="0"/>
          <w:kern w:val="2"/>
          <w:sz w:val="28"/>
          <w:szCs w:val="28"/>
        </w:rPr>
      </w:pPr>
      <w:r>
        <w:rPr>
          <w:rFonts w:ascii="Times New Roman" w:hAnsi="Times New Roman" w:cs="Times New Roman" w:hint="eastAsia"/>
          <w:b w:val="0"/>
          <w:bCs w:val="0"/>
          <w:kern w:val="2"/>
          <w:sz w:val="28"/>
          <w:szCs w:val="28"/>
        </w:rPr>
        <w:t>来源：新华社</w:t>
      </w:r>
    </w:p>
    <w:p w:rsidR="00CE4560" w:rsidRDefault="00992558">
      <w:pPr>
        <w:rPr>
          <w:rFonts w:ascii="Times New Roman" w:hAnsi="Times New Roman" w:cs="Times New Roman"/>
          <w:sz w:val="28"/>
          <w:szCs w:val="28"/>
        </w:rPr>
      </w:pPr>
      <w:r>
        <w:rPr>
          <w:rFonts w:ascii="Times New Roman" w:hAnsi="Times New Roman" w:cs="Times New Roman" w:hint="eastAsia"/>
          <w:sz w:val="28"/>
          <w:szCs w:val="28"/>
        </w:rPr>
        <w:br w:type="page"/>
      </w:r>
    </w:p>
    <w:p w:rsidR="00CE4560" w:rsidRDefault="007449E0">
      <w:pPr>
        <w:pStyle w:val="1"/>
      </w:pPr>
      <w:r>
        <w:rPr>
          <w:rFonts w:hint="eastAsia"/>
        </w:rPr>
        <w:lastRenderedPageBreak/>
        <w:t>1.</w:t>
      </w:r>
      <w:r w:rsidR="00992558">
        <w:rPr>
          <w:rFonts w:hint="eastAsia"/>
        </w:rPr>
        <w:t>做好宗教工作，为实现中国梦凝聚力量——党的十八大以来宗教工作取得积极成效</w:t>
      </w:r>
    </w:p>
    <w:p w:rsidR="00CE4560" w:rsidRDefault="00992558">
      <w:pPr>
        <w:pStyle w:val="1"/>
      </w:pPr>
      <w:r>
        <w:rPr>
          <w:rFonts w:ascii="微软雅黑" w:eastAsia="微软雅黑" w:hAnsi="微软雅黑" w:hint="eastAsia"/>
          <w:color w:val="666666"/>
          <w:sz w:val="21"/>
          <w:szCs w:val="21"/>
          <w:shd w:val="clear" w:color="auto" w:fill="FFFFFF"/>
        </w:rPr>
        <w:t>发布时间：</w:t>
      </w:r>
      <w:r>
        <w:rPr>
          <w:rFonts w:ascii="微软雅黑" w:eastAsia="微软雅黑" w:hAnsi="微软雅黑" w:hint="eastAsia"/>
          <w:color w:val="666666"/>
          <w:sz w:val="21"/>
          <w:szCs w:val="21"/>
          <w:shd w:val="clear" w:color="auto" w:fill="FFFFFF"/>
        </w:rPr>
        <w:t>2021</w:t>
      </w:r>
      <w:r>
        <w:rPr>
          <w:rFonts w:ascii="微软雅黑" w:eastAsia="微软雅黑" w:hAnsi="微软雅黑" w:hint="eastAsia"/>
          <w:color w:val="666666"/>
          <w:sz w:val="21"/>
          <w:szCs w:val="21"/>
          <w:shd w:val="clear" w:color="auto" w:fill="FFFFFF"/>
        </w:rPr>
        <w:t>年</w:t>
      </w:r>
      <w:r>
        <w:rPr>
          <w:rFonts w:ascii="微软雅黑" w:eastAsia="微软雅黑" w:hAnsi="微软雅黑" w:hint="eastAsia"/>
          <w:color w:val="666666"/>
          <w:sz w:val="21"/>
          <w:szCs w:val="21"/>
          <w:shd w:val="clear" w:color="auto" w:fill="FFFFFF"/>
        </w:rPr>
        <w:t>12</w:t>
      </w:r>
      <w:r>
        <w:rPr>
          <w:rFonts w:ascii="微软雅黑" w:eastAsia="微软雅黑" w:hAnsi="微软雅黑" w:hint="eastAsia"/>
          <w:color w:val="666666"/>
          <w:sz w:val="21"/>
          <w:szCs w:val="21"/>
          <w:shd w:val="clear" w:color="auto" w:fill="FFFFFF"/>
        </w:rPr>
        <w:t>月</w:t>
      </w:r>
      <w:r>
        <w:rPr>
          <w:rFonts w:ascii="微软雅黑" w:eastAsia="微软雅黑" w:hAnsi="微软雅黑" w:hint="eastAsia"/>
          <w:color w:val="666666"/>
          <w:sz w:val="21"/>
          <w:szCs w:val="21"/>
          <w:shd w:val="clear" w:color="auto" w:fill="FFFFFF"/>
        </w:rPr>
        <w:t>02</w:t>
      </w:r>
      <w:r>
        <w:rPr>
          <w:rFonts w:ascii="微软雅黑" w:eastAsia="微软雅黑" w:hAnsi="微软雅黑" w:hint="eastAsia"/>
          <w:color w:val="666666"/>
          <w:sz w:val="21"/>
          <w:szCs w:val="21"/>
          <w:shd w:val="clear" w:color="auto" w:fill="FFFFFF"/>
        </w:rPr>
        <w:t>日</w:t>
      </w:r>
      <w:r>
        <w:rPr>
          <w:rFonts w:ascii="微软雅黑" w:eastAsia="微软雅黑" w:hAnsi="微软雅黑" w:hint="eastAsia"/>
          <w:color w:val="666666"/>
          <w:sz w:val="21"/>
          <w:szCs w:val="21"/>
          <w:shd w:val="clear" w:color="auto" w:fill="FFFFFF"/>
        </w:rPr>
        <w:t xml:space="preserve"> 21:23 </w:t>
      </w:r>
      <w:r>
        <w:rPr>
          <w:rFonts w:ascii="微软雅黑" w:eastAsia="微软雅黑" w:hAnsi="微软雅黑" w:hint="eastAsia"/>
          <w:color w:val="666666"/>
          <w:sz w:val="21"/>
          <w:szCs w:val="21"/>
          <w:shd w:val="clear" w:color="auto" w:fill="FFFFFF"/>
        </w:rPr>
        <w:t>来源：新华社</w:t>
      </w:r>
    </w:p>
    <w:p w:rsidR="00CE4560" w:rsidRDefault="00992558">
      <w:pPr>
        <w:pStyle w:val="a4"/>
        <w:shd w:val="clear" w:color="auto" w:fill="FFFFFF"/>
        <w:spacing w:before="300" w:beforeAutospacing="0" w:after="0" w:afterAutospacing="0" w:line="630" w:lineRule="atLeast"/>
        <w:ind w:firstLineChars="200" w:firstLine="540"/>
        <w:jc w:val="both"/>
        <w:rPr>
          <w:rFonts w:ascii="微软雅黑" w:eastAsia="微软雅黑" w:hAnsi="微软雅黑"/>
          <w:color w:val="333333"/>
          <w:sz w:val="27"/>
          <w:szCs w:val="27"/>
        </w:rPr>
      </w:pPr>
      <w:r>
        <w:rPr>
          <w:rFonts w:ascii="微软雅黑" w:eastAsia="微软雅黑" w:hAnsi="微软雅黑" w:hint="eastAsia"/>
          <w:color w:val="333333"/>
          <w:sz w:val="27"/>
          <w:szCs w:val="27"/>
        </w:rPr>
        <w:t>宗教问题始终是我们党治国理</w:t>
      </w:r>
      <w:proofErr w:type="gramStart"/>
      <w:r>
        <w:rPr>
          <w:rFonts w:ascii="微软雅黑" w:eastAsia="微软雅黑" w:hAnsi="微软雅黑" w:hint="eastAsia"/>
          <w:color w:val="333333"/>
          <w:sz w:val="27"/>
          <w:szCs w:val="27"/>
        </w:rPr>
        <w:t>政必须</w:t>
      </w:r>
      <w:proofErr w:type="gramEnd"/>
      <w:r>
        <w:rPr>
          <w:rFonts w:ascii="微软雅黑" w:eastAsia="微软雅黑" w:hAnsi="微软雅黑" w:hint="eastAsia"/>
          <w:color w:val="333333"/>
          <w:sz w:val="27"/>
          <w:szCs w:val="27"/>
        </w:rPr>
        <w:t>处理好的重大问题。</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党的十八大以来，以习近平同志为核心的党中央高度重视宗教工作，</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一系列重大决策部署，不断推动新时代宗教工作理论和实践创新。</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在以习近平同志为核心的党中央坚强领导下，我国宗教工作取得积极成效，广大信教群众正同全国人民一道，为全面建设社会主义现代化国家、实现中华民族伟大复兴的中国梦而奋斗。</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5"/>
          <w:rFonts w:ascii="微软雅黑" w:eastAsia="微软雅黑" w:hAnsi="微软雅黑" w:hint="eastAsia"/>
          <w:color w:val="333333"/>
          <w:sz w:val="27"/>
          <w:szCs w:val="27"/>
        </w:rPr>
        <w:t>高瞻远瞩　把舵领航</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坐落于西藏拉萨</w:t>
      </w:r>
      <w:proofErr w:type="gramStart"/>
      <w:r>
        <w:rPr>
          <w:rFonts w:ascii="微软雅黑" w:eastAsia="微软雅黑" w:hAnsi="微软雅黑" w:hint="eastAsia"/>
          <w:color w:val="333333"/>
          <w:sz w:val="27"/>
          <w:szCs w:val="27"/>
        </w:rPr>
        <w:t>西郊根培</w:t>
      </w:r>
      <w:proofErr w:type="gramEnd"/>
      <w:r>
        <w:rPr>
          <w:rFonts w:ascii="微软雅黑" w:eastAsia="微软雅黑" w:hAnsi="微软雅黑" w:hint="eastAsia"/>
          <w:color w:val="333333"/>
          <w:sz w:val="27"/>
          <w:szCs w:val="27"/>
        </w:rPr>
        <w:t>乌孜山南麓的哲蚌寺，气势恢宏。</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今年</w:t>
      </w:r>
      <w:r>
        <w:rPr>
          <w:rFonts w:ascii="微软雅黑" w:eastAsia="微软雅黑" w:hAnsi="微软雅黑" w:hint="eastAsia"/>
          <w:color w:val="333333"/>
          <w:sz w:val="27"/>
          <w:szCs w:val="27"/>
        </w:rPr>
        <w:t>7</w:t>
      </w:r>
      <w:r>
        <w:rPr>
          <w:rFonts w:ascii="微软雅黑" w:eastAsia="微软雅黑" w:hAnsi="微软雅黑" w:hint="eastAsia"/>
          <w:color w:val="333333"/>
          <w:sz w:val="27"/>
          <w:szCs w:val="27"/>
        </w:rPr>
        <w:t>月</w:t>
      </w:r>
      <w:r>
        <w:rPr>
          <w:rFonts w:ascii="微软雅黑" w:eastAsia="微软雅黑" w:hAnsi="微软雅黑" w:hint="eastAsia"/>
          <w:color w:val="333333"/>
          <w:sz w:val="27"/>
          <w:szCs w:val="27"/>
        </w:rPr>
        <w:t>22</w:t>
      </w:r>
      <w:r>
        <w:rPr>
          <w:rFonts w:ascii="微软雅黑" w:eastAsia="微软雅黑" w:hAnsi="微软雅黑" w:hint="eastAsia"/>
          <w:color w:val="333333"/>
          <w:sz w:val="27"/>
          <w:szCs w:val="27"/>
        </w:rPr>
        <w:t>日下午，在西藏进行考察的习近平总书记来到这里。在</w:t>
      </w:r>
      <w:proofErr w:type="gramStart"/>
      <w:r>
        <w:rPr>
          <w:rFonts w:ascii="微软雅黑" w:eastAsia="微软雅黑" w:hAnsi="微软雅黑" w:hint="eastAsia"/>
          <w:color w:val="333333"/>
          <w:sz w:val="27"/>
          <w:szCs w:val="27"/>
        </w:rPr>
        <w:t>措</w:t>
      </w:r>
      <w:proofErr w:type="gramEnd"/>
      <w:r>
        <w:rPr>
          <w:rFonts w:ascii="微软雅黑" w:eastAsia="微软雅黑" w:hAnsi="微软雅黑" w:hint="eastAsia"/>
          <w:color w:val="333333"/>
          <w:sz w:val="27"/>
          <w:szCs w:val="27"/>
        </w:rPr>
        <w:t>钦大殿，总书记细致询问哲蚌寺管委会负责人相关情况。</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“宗教要和顺、社会要和谐、民族要和睦。”习近平总书记强调，宗教的发展规律在于“和”。任何宗教的生存发展，都必须同所在社会相适应，这是世界宗教发展传播的普遍规律。</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春风化雨，举旗定向。</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党的十八大以来，习近平总书记站在坚持和发展中国特色社会主义、实现中华民族伟大复兴的战略高度，根据国内外形势的深刻变化，从</w:t>
      </w:r>
      <w:r>
        <w:rPr>
          <w:rFonts w:ascii="微软雅黑" w:eastAsia="微软雅黑" w:hAnsi="微软雅黑" w:hint="eastAsia"/>
          <w:color w:val="333333"/>
          <w:sz w:val="27"/>
          <w:szCs w:val="27"/>
        </w:rPr>
        <w:t>我国国情和实际出发，总结历史和现实经验，运用马克思主义立场、观点、方法认识和对待宗教，把握宗教和宗教工作规律，深入研究和妥善处理宗教领域各类问题，</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一系列关于宗教工作的重要论述。</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2016</w:t>
      </w:r>
      <w:r>
        <w:rPr>
          <w:rFonts w:ascii="微软雅黑" w:eastAsia="微软雅黑" w:hAnsi="微软雅黑" w:hint="eastAsia"/>
          <w:color w:val="333333"/>
          <w:sz w:val="27"/>
          <w:szCs w:val="27"/>
        </w:rPr>
        <w:t>年</w:t>
      </w:r>
      <w:r>
        <w:rPr>
          <w:rFonts w:ascii="微软雅黑" w:eastAsia="微软雅黑" w:hAnsi="微软雅黑" w:hint="eastAsia"/>
          <w:color w:val="333333"/>
          <w:sz w:val="27"/>
          <w:szCs w:val="27"/>
        </w:rPr>
        <w:t>4</w:t>
      </w:r>
      <w:r>
        <w:rPr>
          <w:rFonts w:ascii="微软雅黑" w:eastAsia="微软雅黑" w:hAnsi="微软雅黑" w:hint="eastAsia"/>
          <w:color w:val="333333"/>
          <w:sz w:val="27"/>
          <w:szCs w:val="27"/>
        </w:rPr>
        <w:t>月</w:t>
      </w:r>
      <w:r>
        <w:rPr>
          <w:rFonts w:ascii="微软雅黑" w:eastAsia="微软雅黑" w:hAnsi="微软雅黑" w:hint="eastAsia"/>
          <w:color w:val="333333"/>
          <w:sz w:val="27"/>
          <w:szCs w:val="27"/>
        </w:rPr>
        <w:t>22</w:t>
      </w:r>
      <w:r>
        <w:rPr>
          <w:rFonts w:ascii="微软雅黑" w:eastAsia="微软雅黑" w:hAnsi="微软雅黑" w:hint="eastAsia"/>
          <w:color w:val="333333"/>
          <w:sz w:val="27"/>
          <w:szCs w:val="27"/>
        </w:rPr>
        <w:t>日至</w:t>
      </w:r>
      <w:r>
        <w:rPr>
          <w:rFonts w:ascii="微软雅黑" w:eastAsia="微软雅黑" w:hAnsi="微软雅黑" w:hint="eastAsia"/>
          <w:color w:val="333333"/>
          <w:sz w:val="27"/>
          <w:szCs w:val="27"/>
        </w:rPr>
        <w:t>23</w:t>
      </w:r>
      <w:r>
        <w:rPr>
          <w:rFonts w:ascii="微软雅黑" w:eastAsia="微软雅黑" w:hAnsi="微软雅黑" w:hint="eastAsia"/>
          <w:color w:val="333333"/>
          <w:sz w:val="27"/>
          <w:szCs w:val="27"/>
        </w:rPr>
        <w:t>日，北京，全国宗教工作会议召开。</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宗教工作在党和国家工作全局中具有特殊重要性，关系中国特色社会主义事业发展，关系党同人民群众的血肉联系，关系社会和谐、民族团结，关系国家安全和祖国统一。”会上，习近平总书记深刻指出宗教工作的重要性。</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正是在这次重要会议上，习近平总书记提出一系列关于宗教工作的新思想新观点新要求——</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提出“做好宗教工作，必须坚持党的宗教工作基本方针”；</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强调“做好党的宗教工作，把党的宗教工作基本方针坚持好，关键是要在‘导’上想得深、看得透、把得准，做到‘导’之有方、‘导’之有力、‘导’之有效”；</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指出“积极引导宗教与社会主义社会相适应，一个重要的任务就是支持我国宗教坚持中国化方向”；</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要求“构建积极健康的宗教关系”“提高宗教工作法治化水平”；</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部署“各级党委要提高处理宗教问题能力，把宗教工作纳入重要</w:t>
      </w:r>
      <w:r>
        <w:rPr>
          <w:rFonts w:ascii="微软雅黑" w:eastAsia="微软雅黑" w:hAnsi="微软雅黑" w:hint="eastAsia"/>
          <w:color w:val="333333"/>
          <w:sz w:val="27"/>
          <w:szCs w:val="27"/>
        </w:rPr>
        <w:t>议事日程”；</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此后，习近平总书记又在全国民族团结进步表彰大会、中央第七次西藏工作座谈会、第三次中央新疆工作座谈会等重要会议和</w:t>
      </w:r>
      <w:proofErr w:type="gramStart"/>
      <w:r>
        <w:rPr>
          <w:rFonts w:ascii="微软雅黑" w:eastAsia="微软雅黑" w:hAnsi="微软雅黑" w:hint="eastAsia"/>
          <w:color w:val="333333"/>
          <w:sz w:val="27"/>
          <w:szCs w:val="27"/>
        </w:rPr>
        <w:t>多次地方</w:t>
      </w:r>
      <w:proofErr w:type="gramEnd"/>
      <w:r>
        <w:rPr>
          <w:rFonts w:ascii="微软雅黑" w:eastAsia="微软雅黑" w:hAnsi="微软雅黑" w:hint="eastAsia"/>
          <w:color w:val="333333"/>
          <w:sz w:val="27"/>
          <w:szCs w:val="27"/>
        </w:rPr>
        <w:t>考察时对宗教工作</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一系列重要指示。</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习近平总书记关于宗教工作的重要论述，深刻阐述了宗教工作的一系列重大理论和实践问题，标志着我们党对宗教问题和宗教工作的认识达到了新的高度，为做好新时代宗教工作提供了行动指南和根本遵循。</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5"/>
          <w:rFonts w:ascii="微软雅黑" w:eastAsia="微软雅黑" w:hAnsi="微软雅黑" w:hint="eastAsia"/>
          <w:color w:val="333333"/>
          <w:sz w:val="27"/>
          <w:szCs w:val="27"/>
        </w:rPr>
        <w:t>履职尽责　依法管理</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Fonts w:ascii="微软雅黑" w:eastAsia="微软雅黑" w:hAnsi="微软雅黑" w:hint="eastAsia"/>
          <w:color w:val="333333"/>
          <w:sz w:val="27"/>
          <w:szCs w:val="27"/>
        </w:rPr>
        <w:t>2018</w:t>
      </w:r>
      <w:r>
        <w:rPr>
          <w:rFonts w:ascii="微软雅黑" w:eastAsia="微软雅黑" w:hAnsi="微软雅黑" w:hint="eastAsia"/>
          <w:color w:val="333333"/>
          <w:sz w:val="27"/>
          <w:szCs w:val="27"/>
        </w:rPr>
        <w:t>年</w:t>
      </w:r>
      <w:r>
        <w:rPr>
          <w:rFonts w:ascii="微软雅黑" w:eastAsia="微软雅黑" w:hAnsi="微软雅黑" w:hint="eastAsia"/>
          <w:color w:val="333333"/>
          <w:sz w:val="27"/>
          <w:szCs w:val="27"/>
        </w:rPr>
        <w:t>3</w:t>
      </w:r>
      <w:r>
        <w:rPr>
          <w:rFonts w:ascii="微软雅黑" w:eastAsia="微软雅黑" w:hAnsi="微软雅黑" w:hint="eastAsia"/>
          <w:color w:val="333333"/>
          <w:sz w:val="27"/>
          <w:szCs w:val="27"/>
        </w:rPr>
        <w:t>月</w:t>
      </w:r>
      <w:r>
        <w:rPr>
          <w:rFonts w:ascii="微软雅黑" w:eastAsia="微软雅黑" w:hAnsi="微软雅黑" w:hint="eastAsia"/>
          <w:color w:val="333333"/>
          <w:sz w:val="27"/>
          <w:szCs w:val="27"/>
        </w:rPr>
        <w:t>21</w:t>
      </w:r>
      <w:r>
        <w:rPr>
          <w:rFonts w:ascii="微软雅黑" w:eastAsia="微软雅黑" w:hAnsi="微软雅黑" w:hint="eastAsia"/>
          <w:color w:val="333333"/>
          <w:sz w:val="27"/>
          <w:szCs w:val="27"/>
        </w:rPr>
        <w:t>日，《深化党和国家机构改革方案》全文公布。</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在这一海内外称为“全面变革、深刻重构”的重大改革中，国</w:t>
      </w:r>
      <w:r>
        <w:rPr>
          <w:rFonts w:ascii="微软雅黑" w:eastAsia="微软雅黑" w:hAnsi="微软雅黑" w:hint="eastAsia"/>
          <w:color w:val="333333"/>
          <w:sz w:val="27"/>
          <w:szCs w:val="27"/>
        </w:rPr>
        <w:t>家宗教事务局并入中央统战部，目的正是为加强党对宗教工作的集中统一领导，全面贯彻党的宗教工作基本方针，坚持我国宗教的中国化方向，统筹统战和宗教等部门资源力量，积极引导宗教与社会主义社会相适应。</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这一改革，正是加强党对宗教工作领导的一个缩影。</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党的十八大以来，各级党委把宗教工作纳入重要议事日程，纳入理论学习和干部培训内容，纳入巡视巡察和党建述职，纳入意识形态工作责任制，纳入绩效考核，切实把党中央关于宗教工作的重大决策部署落到实处。宗教工作体制机制日益健全，党委统一战线工作领导小组发挥统筹协调作用，形成全</w:t>
      </w:r>
      <w:r>
        <w:rPr>
          <w:rFonts w:ascii="微软雅黑" w:eastAsia="微软雅黑" w:hAnsi="微软雅黑" w:hint="eastAsia"/>
          <w:color w:val="333333"/>
          <w:sz w:val="27"/>
          <w:szCs w:val="27"/>
        </w:rPr>
        <w:t>党全社会共同做宗教工作的格局。</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与此同时，我国基层宗教工作逐步夯实。县、乡、村三级宗教工作网络和乡、村两级责任制不断健全完善，明确基层党组织宗教工作职责，加强基层宗教工作干部力量配备和培训，探索将宗教工作纳入基层社会综合治理，做到宗教工作有人抓、有人管，基层基础工作得到有力加强。</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提高宗教工作法治化水平，对于宗教工作大局意义重大。</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近年来，通过一系列举措，宗教领域法治建设取得新成效。</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——政策法规体系逐步完善。《中国共产党统一战线工作条例》专辟“宗教工作”一章；制定或新修改的相关法律对宗教事</w:t>
      </w:r>
      <w:r>
        <w:rPr>
          <w:rFonts w:ascii="微软雅黑" w:eastAsia="微软雅黑" w:hAnsi="微软雅黑" w:hint="eastAsia"/>
          <w:color w:val="333333"/>
          <w:sz w:val="27"/>
          <w:szCs w:val="27"/>
        </w:rPr>
        <w:t>务</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规定；国务院修订出台《宗教事务条例》，国家宗教事务局制定一系列配套规章；</w:t>
      </w:r>
      <w:r>
        <w:rPr>
          <w:rFonts w:ascii="微软雅黑" w:eastAsia="微软雅黑" w:hAnsi="微软雅黑" w:hint="eastAsia"/>
          <w:color w:val="333333"/>
          <w:sz w:val="27"/>
          <w:szCs w:val="27"/>
        </w:rPr>
        <w:t>20</w:t>
      </w:r>
      <w:r>
        <w:rPr>
          <w:rFonts w:ascii="微软雅黑" w:eastAsia="微软雅黑" w:hAnsi="微软雅黑" w:hint="eastAsia"/>
          <w:color w:val="333333"/>
          <w:sz w:val="27"/>
          <w:szCs w:val="27"/>
        </w:rPr>
        <w:t>余个省区市完成地方宗教事务条例修订或制定工作。</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——宗教治理能力不断提升。各级党政机关和领导干部注重运用法治思维和法治方式处理宗教领域矛盾问题；依法整治宗教领域突出问题，抵御境外利用宗教进行的渗透活动；推动宗教组织及其活动规范化，明</w:t>
      </w:r>
      <w:r>
        <w:rPr>
          <w:rFonts w:ascii="微软雅黑" w:eastAsia="微软雅黑" w:hAnsi="微软雅黑" w:hint="eastAsia"/>
          <w:color w:val="333333"/>
          <w:sz w:val="27"/>
          <w:szCs w:val="27"/>
        </w:rPr>
        <w:lastRenderedPageBreak/>
        <w:t>确宗教团体的职能定位；加强宗教活动场所管理，形成依法管理、社会管理、自我管理相互衔接的管理格局。</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——法治宣传教育持续推进。深入开展宗教政策法规宣传教育活动，引导宗教界人士和信教群众积极主动学习宗教政策法规，正确看待国法与教规的关系，不断增强国家意识、法治意识和公民意识。</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w:t>
      </w:r>
      <w:r>
        <w:rPr>
          <w:rStyle w:val="a5"/>
          <w:rFonts w:ascii="微软雅黑" w:eastAsia="微软雅黑" w:hAnsi="微软雅黑" w:hint="eastAsia"/>
          <w:color w:val="333333"/>
          <w:sz w:val="27"/>
          <w:szCs w:val="27"/>
        </w:rPr>
        <w:t>凝心聚力　共赴复兴</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党的十八大以来，通过深入细致的工作，宗教与社会主义社会相适应迈出新步伐。</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对宗教界的思想政治引领不断加强。围绕党和国家重大会议活动和重大决策部署，组织宗教界深入开展学习研讨；在宗教界广泛开展国旗、宪法和法律法规、社会主义核心价值观、中华优秀传统文化进宗教活动场所活动，中华优秀传统文化学习体验</w:t>
      </w:r>
      <w:r>
        <w:rPr>
          <w:rFonts w:ascii="微软雅黑" w:eastAsia="微软雅黑" w:hAnsi="微软雅黑" w:hint="eastAsia"/>
          <w:color w:val="333333"/>
          <w:sz w:val="27"/>
          <w:szCs w:val="27"/>
        </w:rPr>
        <w:t>活动等，引导宗教界人士和信教群众不断增进对伟大祖国、中华民族、中华文化、中国共产党、中国特色社会主义的认同。</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——宗教中国化逐渐深入。各全国性宗教团体制定了坚持我国宗教中国化方向工作规划；宗教界以社会主义核心价值观为引领，对教义教规</w:t>
      </w:r>
      <w:proofErr w:type="gramStart"/>
      <w:r>
        <w:rPr>
          <w:rFonts w:ascii="微软雅黑" w:eastAsia="微软雅黑" w:hAnsi="微软雅黑" w:hint="eastAsia"/>
          <w:color w:val="333333"/>
          <w:sz w:val="27"/>
          <w:szCs w:val="27"/>
        </w:rPr>
        <w:t>作出</w:t>
      </w:r>
      <w:proofErr w:type="gramEnd"/>
      <w:r>
        <w:rPr>
          <w:rFonts w:ascii="微软雅黑" w:eastAsia="微软雅黑" w:hAnsi="微软雅黑" w:hint="eastAsia"/>
          <w:color w:val="333333"/>
          <w:sz w:val="27"/>
          <w:szCs w:val="27"/>
        </w:rPr>
        <w:t>符合当代中国发展进步要求、符合中华优秀传统文化的阐释；把坚持我国宗教中国化方向的要求逐步贯穿宗教院校教育教学全过程，不断增强坚持我国宗教中国化方向的行动自觉。</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lastRenderedPageBreak/>
        <w:t xml:space="preserve">　　——宗教关系日益健康和谐。公民的宗教信仰自由权利得到充分尊重，宗教界人士和信教群众的合法权益得到有效保护；宗</w:t>
      </w:r>
      <w:r>
        <w:rPr>
          <w:rFonts w:ascii="微软雅黑" w:eastAsia="微软雅黑" w:hAnsi="微软雅黑" w:hint="eastAsia"/>
          <w:color w:val="333333"/>
          <w:sz w:val="27"/>
          <w:szCs w:val="27"/>
        </w:rPr>
        <w:t>教界自觉在法律法规范围内开展宗教活动；各宗教主动适应社会、服务社会、履行社会责任，自觉维护祖国统一、民族团结、社会稳定；建立全国性宗教团体联席会议制度；宗教界牢牢坚持独立自主自办原则，自觉抵御境外利用宗教进行的渗透，同时在独立自主、相互尊重、平等友好基础上开展对外交往；信教群众和不信教群众相互尊重，和睦相处。</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宗教团体自身建设得到加强。全国性宗教团体进一步加强教规制度建设，严肃教风戒律，制定行为规范，严厉惩处教风不正等行为；按照“政治上靠得住、宗教上有造诣、品德上能服众、关键时起作用”要求，加大宗教</w:t>
      </w:r>
      <w:r>
        <w:rPr>
          <w:rFonts w:ascii="微软雅黑" w:eastAsia="微软雅黑" w:hAnsi="微软雅黑" w:hint="eastAsia"/>
          <w:color w:val="333333"/>
          <w:sz w:val="27"/>
          <w:szCs w:val="27"/>
        </w:rPr>
        <w:t>人才培养力度。</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现在，中国共产党团结带领中国人民又踏上了实现第二个百年奋斗目标新的赶考之路，这就需要不断巩固和发展最广泛的统一战线，最大限度凝聚起共同奋斗的力量。</w:t>
      </w:r>
    </w:p>
    <w:p w:rsidR="00CE4560" w:rsidRDefault="00992558">
      <w:pPr>
        <w:pStyle w:val="a4"/>
        <w:shd w:val="clear" w:color="auto" w:fill="FFFFFF"/>
        <w:spacing w:before="300" w:beforeAutospacing="0" w:after="0" w:afterAutospacing="0" w:line="630" w:lineRule="atLeast"/>
        <w:jc w:val="both"/>
        <w:rPr>
          <w:rFonts w:ascii="微软雅黑" w:eastAsia="微软雅黑" w:hAnsi="微软雅黑"/>
          <w:color w:val="333333"/>
          <w:sz w:val="27"/>
          <w:szCs w:val="27"/>
        </w:rPr>
      </w:pPr>
      <w:r>
        <w:rPr>
          <w:rFonts w:ascii="微软雅黑" w:eastAsia="微软雅黑" w:hAnsi="微软雅黑" w:hint="eastAsia"/>
          <w:color w:val="333333"/>
          <w:sz w:val="27"/>
          <w:szCs w:val="27"/>
        </w:rPr>
        <w:t xml:space="preserve">　　在爱国主义、社会主义旗帜下，同宗教界结成统一战线，是我们党处理宗教问题的鲜明特色和政治优势。在新的征程上，宗教界正发扬爱国爱教、团结进步、服务社会、和谐包容的优良传统，为实现中华民族伟大复兴贡献力量。</w:t>
      </w:r>
    </w:p>
    <w:p w:rsidR="00CE4560" w:rsidRDefault="00992558">
      <w:pPr>
        <w:pStyle w:val="1"/>
      </w:pPr>
      <w:r>
        <w:rPr>
          <w:rFonts w:ascii="微软雅黑" w:eastAsia="微软雅黑" w:hAnsi="微软雅黑"/>
          <w:color w:val="333333"/>
          <w:sz w:val="27"/>
          <w:szCs w:val="27"/>
        </w:rPr>
        <w:br w:type="page"/>
      </w:r>
      <w:r w:rsidR="007449E0" w:rsidRPr="007449E0">
        <w:rPr>
          <w:rFonts w:hint="eastAsia"/>
        </w:rPr>
        <w:lastRenderedPageBreak/>
        <w:t>2.</w:t>
      </w:r>
      <w:r>
        <w:rPr>
          <w:rFonts w:hint="eastAsia"/>
        </w:rPr>
        <w:t>习近平在中共中央政治局第九次集体学习时强调</w:t>
      </w:r>
      <w:r>
        <w:rPr>
          <w:rFonts w:hint="eastAsia"/>
        </w:rPr>
        <w:t xml:space="preserve"> </w:t>
      </w:r>
      <w:r>
        <w:rPr>
          <w:rFonts w:hint="eastAsia"/>
        </w:rPr>
        <w:t>铸牢中华民族共同体意识</w:t>
      </w:r>
      <w:r>
        <w:rPr>
          <w:rFonts w:hint="eastAsia"/>
        </w:rPr>
        <w:t xml:space="preserve"> </w:t>
      </w:r>
      <w:r>
        <w:rPr>
          <w:rFonts w:hint="eastAsia"/>
        </w:rPr>
        <w:t>推进新时代党的民族工作高质量发展</w:t>
      </w:r>
    </w:p>
    <w:p w:rsidR="00CE4560" w:rsidRDefault="00992558">
      <w:pPr>
        <w:pStyle w:val="1"/>
        <w:rPr>
          <w:rFonts w:ascii="微软雅黑" w:eastAsia="微软雅黑" w:hAnsi="微软雅黑"/>
          <w:color w:val="666666"/>
          <w:sz w:val="21"/>
          <w:szCs w:val="21"/>
          <w:shd w:val="clear" w:color="auto" w:fill="FFFFFF"/>
        </w:rPr>
      </w:pPr>
      <w:r>
        <w:rPr>
          <w:rFonts w:ascii="微软雅黑" w:eastAsia="微软雅黑" w:hAnsi="微软雅黑" w:hint="eastAsia"/>
          <w:color w:val="666666"/>
          <w:sz w:val="21"/>
          <w:szCs w:val="21"/>
          <w:shd w:val="clear" w:color="auto" w:fill="FFFFFF"/>
        </w:rPr>
        <w:t>发布时间：</w:t>
      </w:r>
      <w:r>
        <w:rPr>
          <w:rFonts w:ascii="微软雅黑" w:eastAsia="微软雅黑" w:hAnsi="微软雅黑" w:hint="eastAsia"/>
          <w:color w:val="666666"/>
          <w:sz w:val="21"/>
          <w:szCs w:val="21"/>
          <w:shd w:val="clear" w:color="auto" w:fill="FFFFFF"/>
        </w:rPr>
        <w:t>2023</w:t>
      </w:r>
      <w:r>
        <w:rPr>
          <w:rFonts w:ascii="微软雅黑" w:eastAsia="微软雅黑" w:hAnsi="微软雅黑" w:hint="eastAsia"/>
          <w:color w:val="666666"/>
          <w:sz w:val="21"/>
          <w:szCs w:val="21"/>
          <w:shd w:val="clear" w:color="auto" w:fill="FFFFFF"/>
        </w:rPr>
        <w:t>年</w:t>
      </w:r>
      <w:r>
        <w:rPr>
          <w:rFonts w:ascii="微软雅黑" w:eastAsia="微软雅黑" w:hAnsi="微软雅黑" w:hint="eastAsia"/>
          <w:color w:val="666666"/>
          <w:sz w:val="21"/>
          <w:szCs w:val="21"/>
          <w:shd w:val="clear" w:color="auto" w:fill="FFFFFF"/>
        </w:rPr>
        <w:t>10</w:t>
      </w:r>
      <w:r>
        <w:rPr>
          <w:rFonts w:ascii="微软雅黑" w:eastAsia="微软雅黑" w:hAnsi="微软雅黑" w:hint="eastAsia"/>
          <w:color w:val="666666"/>
          <w:sz w:val="21"/>
          <w:szCs w:val="21"/>
          <w:shd w:val="clear" w:color="auto" w:fill="FFFFFF"/>
        </w:rPr>
        <w:t>月</w:t>
      </w:r>
      <w:r>
        <w:rPr>
          <w:rFonts w:ascii="微软雅黑" w:eastAsia="微软雅黑" w:hAnsi="微软雅黑" w:hint="eastAsia"/>
          <w:color w:val="666666"/>
          <w:sz w:val="21"/>
          <w:szCs w:val="21"/>
          <w:shd w:val="clear" w:color="auto" w:fill="FFFFFF"/>
        </w:rPr>
        <w:t>28</w:t>
      </w:r>
      <w:r>
        <w:rPr>
          <w:rFonts w:ascii="微软雅黑" w:eastAsia="微软雅黑" w:hAnsi="微软雅黑" w:hint="eastAsia"/>
          <w:color w:val="666666"/>
          <w:sz w:val="21"/>
          <w:szCs w:val="21"/>
          <w:shd w:val="clear" w:color="auto" w:fill="FFFFFF"/>
        </w:rPr>
        <w:t>日</w:t>
      </w:r>
      <w:r>
        <w:rPr>
          <w:rFonts w:ascii="微软雅黑" w:eastAsia="微软雅黑" w:hAnsi="微软雅黑" w:hint="eastAsia"/>
          <w:color w:val="666666"/>
          <w:sz w:val="21"/>
          <w:szCs w:val="21"/>
          <w:shd w:val="clear" w:color="auto" w:fill="FFFFFF"/>
        </w:rPr>
        <w:t xml:space="preserve"> </w:t>
      </w:r>
      <w:r>
        <w:rPr>
          <w:rFonts w:ascii="微软雅黑" w:eastAsia="微软雅黑" w:hAnsi="微软雅黑" w:hint="eastAsia"/>
          <w:color w:val="666666"/>
          <w:sz w:val="21"/>
          <w:szCs w:val="21"/>
          <w:shd w:val="clear" w:color="auto" w:fill="FFFFFF"/>
        </w:rPr>
        <w:t xml:space="preserve">13:50 </w:t>
      </w:r>
      <w:r>
        <w:rPr>
          <w:rFonts w:ascii="微软雅黑" w:eastAsia="微软雅黑" w:hAnsi="微软雅黑" w:hint="eastAsia"/>
          <w:color w:val="666666"/>
          <w:sz w:val="21"/>
          <w:szCs w:val="21"/>
          <w:shd w:val="clear" w:color="auto" w:fill="FFFFFF"/>
        </w:rPr>
        <w:t>来源：新华社</w:t>
      </w:r>
    </w:p>
    <w:p w:rsidR="00CE4560" w:rsidRDefault="00992558">
      <w:pPr>
        <w:widowControl/>
        <w:shd w:val="clear" w:color="auto" w:fill="FFFFFF"/>
        <w:spacing w:before="300" w:line="630" w:lineRule="atLeast"/>
        <w:ind w:firstLineChars="200" w:firstLine="540"/>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t>中共中央政治局</w:t>
      </w:r>
      <w:r>
        <w:rPr>
          <w:rFonts w:ascii="微软雅黑" w:eastAsia="微软雅黑" w:hAnsi="微软雅黑" w:cs="宋体" w:hint="eastAsia"/>
          <w:color w:val="333333"/>
          <w:kern w:val="0"/>
          <w:sz w:val="27"/>
          <w:szCs w:val="27"/>
        </w:rPr>
        <w:t>10</w:t>
      </w:r>
      <w:r>
        <w:rPr>
          <w:rFonts w:ascii="微软雅黑" w:eastAsia="微软雅黑" w:hAnsi="微软雅黑" w:cs="宋体" w:hint="eastAsia"/>
          <w:color w:val="333333"/>
          <w:kern w:val="0"/>
          <w:sz w:val="27"/>
          <w:szCs w:val="27"/>
        </w:rPr>
        <w:t>月</w:t>
      </w:r>
      <w:r>
        <w:rPr>
          <w:rFonts w:ascii="微软雅黑" w:eastAsia="微软雅黑" w:hAnsi="微软雅黑" w:cs="宋体" w:hint="eastAsia"/>
          <w:color w:val="333333"/>
          <w:kern w:val="0"/>
          <w:sz w:val="27"/>
          <w:szCs w:val="27"/>
        </w:rPr>
        <w:t>27</w:t>
      </w:r>
      <w:r>
        <w:rPr>
          <w:rFonts w:ascii="微软雅黑" w:eastAsia="微软雅黑" w:hAnsi="微软雅黑" w:cs="宋体" w:hint="eastAsia"/>
          <w:color w:val="333333"/>
          <w:kern w:val="0"/>
          <w:sz w:val="27"/>
          <w:szCs w:val="27"/>
        </w:rPr>
        <w:t>日下午就铸牢中华民族共同体意识进行第九次集体学习。中共中央总书记习近平在主持学习时强调，铸牢中华民族共同体意识，就是要引导各族人民牢固树立休戚与共、荣辱与共、生死与共、命运与共的共同体理念。要全面贯彻党的二十大部署，准确把握党的民族工作新的阶段性特征，把铸牢中华民族共同体意识作为党的民族工作和民族地区各项工作的主线，不断加强和改进党的民族工作，扎实推进民族团结进步事业，推进新时代党的民族工作高质量发展。</w:t>
      </w:r>
    </w:p>
    <w:p w:rsidR="00CE4560" w:rsidRDefault="00992558">
      <w:pPr>
        <w:widowControl/>
        <w:shd w:val="clear" w:color="auto" w:fill="FFFFFF"/>
        <w:spacing w:before="300" w:line="630" w:lineRule="atLeast"/>
        <w:ind w:firstLineChars="200" w:firstLine="540"/>
        <w:rPr>
          <w:rFonts w:ascii="微软雅黑" w:eastAsia="微软雅黑" w:hAnsi="微软雅黑" w:cs="宋体"/>
          <w:color w:val="333333"/>
          <w:kern w:val="0"/>
          <w:sz w:val="27"/>
          <w:szCs w:val="27"/>
        </w:rPr>
      </w:pPr>
      <w:r>
        <w:rPr>
          <w:rFonts w:ascii="微软雅黑" w:eastAsia="微软雅黑" w:hAnsi="微软雅黑" w:hint="eastAsia"/>
          <w:color w:val="333333"/>
          <w:sz w:val="27"/>
          <w:szCs w:val="27"/>
          <w:shd w:val="clear" w:color="auto" w:fill="FFFFFF"/>
        </w:rPr>
        <w:t>中国社会科学院民族学与人类学研究所所长王延中同志就这个</w:t>
      </w:r>
      <w:r>
        <w:rPr>
          <w:rFonts w:ascii="微软雅黑" w:eastAsia="微软雅黑" w:hAnsi="微软雅黑" w:hint="eastAsia"/>
          <w:color w:val="333333"/>
          <w:sz w:val="27"/>
          <w:szCs w:val="27"/>
          <w:shd w:val="clear" w:color="auto" w:fill="FFFFFF"/>
        </w:rPr>
        <w:t>问题进行讲解，提出工作建议。中央政治局的同志认真听取了讲解，并进行了讨论。</w:t>
      </w:r>
    </w:p>
    <w:p w:rsidR="00CE4560" w:rsidRDefault="00992558">
      <w:pPr>
        <w:widowControl/>
        <w:shd w:val="clear" w:color="auto" w:fill="FFFFFF"/>
        <w:spacing w:before="300" w:line="630" w:lineRule="atLeast"/>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t xml:space="preserve">　　习近平在听取讲解和讨论后发表了重要讲话。他指出，自古以来，我国各族人民共同创造了璀璨夺目的中华文明，铸就了伟大的中华民族。我们党历来高度重视民族问题、民族工作，正确处理民族关系。党的十八大以来，我们党强调中华民族大家庭、中华民族共同体、铸牢中华民族共同体意识、推进中华民族共同体建设等理念，鲜明提出把铸牢中华</w:t>
      </w:r>
      <w:r>
        <w:rPr>
          <w:rFonts w:ascii="微软雅黑" w:eastAsia="微软雅黑" w:hAnsi="微软雅黑" w:cs="宋体" w:hint="eastAsia"/>
          <w:color w:val="333333"/>
          <w:kern w:val="0"/>
          <w:sz w:val="27"/>
          <w:szCs w:val="27"/>
        </w:rPr>
        <w:lastRenderedPageBreak/>
        <w:t>民族共同体意识作为新时代党的民族工作的主线、作为民族地区各项工作的主线，进一步拓展中国特色解决民族问题的正确道路，形成了党关于加强和改进民族工作的重要思想，开辟了马克思主义民族理论中国化时代化新境界，</w:t>
      </w:r>
      <w:r>
        <w:rPr>
          <w:rFonts w:ascii="微软雅黑" w:eastAsia="微软雅黑" w:hAnsi="微软雅黑" w:cs="宋体" w:hint="eastAsia"/>
          <w:color w:val="333333"/>
          <w:kern w:val="0"/>
          <w:sz w:val="27"/>
          <w:szCs w:val="27"/>
        </w:rPr>
        <w:t>党的民族工作取得新的历史性成就。</w:t>
      </w:r>
    </w:p>
    <w:p w:rsidR="00CE4560" w:rsidRDefault="00992558">
      <w:pPr>
        <w:widowControl/>
        <w:shd w:val="clear" w:color="auto" w:fill="FFFFFF"/>
        <w:spacing w:before="300" w:line="630" w:lineRule="atLeast"/>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t xml:space="preserve">　　习近平强调，党的二十大以后，全国各族人民迈上了以中国式现代化全面推进强国建设、民族复兴伟业的新征程，党的民族工作面临新的形势和任务。全面建成社会主义现代化强国，一个民族也不能少。我们要大力促进各民族共同团结奋斗，为强国建设、民族复兴凝聚磅礴力量；要全面实现各民族共同繁荣发展，让各族人民共享强国建设、民族复兴的伟大荣光。</w:t>
      </w:r>
    </w:p>
    <w:p w:rsidR="00CE4560" w:rsidRDefault="00992558">
      <w:pPr>
        <w:widowControl/>
        <w:shd w:val="clear" w:color="auto" w:fill="FFFFFF"/>
        <w:spacing w:before="300" w:line="630" w:lineRule="atLeast"/>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t xml:space="preserve">　　习近平指出，铸牢中华民族共同体意识，需要构建科学完备的中华民族共同体理论体系。要立足中华民族悠久历史，把马克思主义民族理论同中国具体实际相结合、同中</w:t>
      </w:r>
      <w:r>
        <w:rPr>
          <w:rFonts w:ascii="微软雅黑" w:eastAsia="微软雅黑" w:hAnsi="微软雅黑" w:cs="宋体" w:hint="eastAsia"/>
          <w:color w:val="333333"/>
          <w:kern w:val="0"/>
          <w:sz w:val="27"/>
          <w:szCs w:val="27"/>
        </w:rPr>
        <w:t>华优秀传统文化相结合，遵循中华民族发展的历史逻辑、理论逻辑，科学揭示中华民族形成和发展的道理、学理、哲理。要优化学科设置，加强学科建设，把准研究方向，深化中华民族共同体重大基础性问题研究，加快形成中国自主的中华民族共同体史料体系、话语体系、理论体系。注重激发广大专家学者的积极性主动性创造性，加强青年专家学者的培养，为他们把好方向、搭建平台、创造机会，鼓励他们潜心钻研、厚积薄发，推出立足中国历史、解读中国实践、回答中国问题的原创性理论成果。</w:t>
      </w:r>
    </w:p>
    <w:p w:rsidR="00CE4560" w:rsidRDefault="00992558">
      <w:pPr>
        <w:widowControl/>
        <w:shd w:val="clear" w:color="auto" w:fill="FFFFFF"/>
        <w:spacing w:before="300" w:line="630" w:lineRule="atLeast"/>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lastRenderedPageBreak/>
        <w:t xml:space="preserve">　　习近平强调，要着眼建设中华民族现代文明，不断构筑中华民族共有精神</w:t>
      </w:r>
      <w:r>
        <w:rPr>
          <w:rFonts w:ascii="微软雅黑" w:eastAsia="微软雅黑" w:hAnsi="微软雅黑" w:cs="宋体" w:hint="eastAsia"/>
          <w:color w:val="333333"/>
          <w:kern w:val="0"/>
          <w:sz w:val="27"/>
          <w:szCs w:val="27"/>
        </w:rPr>
        <w:t>家园。必须顺应中华民族从历史走向未来、从传统走向现代、从多元凝聚为一体的发展大趋势，深刻理解把握中华文明的突出特性，在新的历史起点上不断构筑中华民族共有精神家园，为铸牢中华民族共同体意识奠定坚实的精神和文化基础。要面向各族群众加强党的理论和路线方针政策教育，加强党史、新中国史、改革开放史、社会主义发展史、中华民族发展史宣传教育，用共同理想信念凝</w:t>
      </w:r>
      <w:proofErr w:type="gramStart"/>
      <w:r>
        <w:rPr>
          <w:rFonts w:ascii="微软雅黑" w:eastAsia="微软雅黑" w:hAnsi="微软雅黑" w:cs="宋体" w:hint="eastAsia"/>
          <w:color w:val="333333"/>
          <w:kern w:val="0"/>
          <w:sz w:val="27"/>
          <w:szCs w:val="27"/>
        </w:rPr>
        <w:t>心铸魂</w:t>
      </w:r>
      <w:proofErr w:type="gramEnd"/>
      <w:r>
        <w:rPr>
          <w:rFonts w:ascii="微软雅黑" w:eastAsia="微软雅黑" w:hAnsi="微软雅黑" w:cs="宋体" w:hint="eastAsia"/>
          <w:color w:val="333333"/>
          <w:kern w:val="0"/>
          <w:sz w:val="27"/>
          <w:szCs w:val="27"/>
        </w:rPr>
        <w:t>，深入培育和</w:t>
      </w:r>
      <w:proofErr w:type="gramStart"/>
      <w:r>
        <w:rPr>
          <w:rFonts w:ascii="微软雅黑" w:eastAsia="微软雅黑" w:hAnsi="微软雅黑" w:cs="宋体" w:hint="eastAsia"/>
          <w:color w:val="333333"/>
          <w:kern w:val="0"/>
          <w:sz w:val="27"/>
          <w:szCs w:val="27"/>
        </w:rPr>
        <w:t>践行</w:t>
      </w:r>
      <w:proofErr w:type="gramEnd"/>
      <w:r>
        <w:rPr>
          <w:rFonts w:ascii="微软雅黑" w:eastAsia="微软雅黑" w:hAnsi="微软雅黑" w:cs="宋体" w:hint="eastAsia"/>
          <w:color w:val="333333"/>
          <w:kern w:val="0"/>
          <w:sz w:val="27"/>
          <w:szCs w:val="27"/>
        </w:rPr>
        <w:t>社会主义核心价值观。深入实施红色基因传承工程，大力弘扬以爱国主义为核心的民族精神、以改革创新为核心的时代精神，不断增强对中华民族的认同感和自豪感</w:t>
      </w:r>
      <w:r>
        <w:rPr>
          <w:rFonts w:ascii="微软雅黑" w:eastAsia="微软雅黑" w:hAnsi="微软雅黑" w:cs="宋体" w:hint="eastAsia"/>
          <w:color w:val="333333"/>
          <w:kern w:val="0"/>
          <w:sz w:val="27"/>
          <w:szCs w:val="27"/>
        </w:rPr>
        <w:t>，振奋各族人民奋进新征程、建功新时代的精气神。实施中华优秀传统文化传承发展工程，研究和挖掘中华传统文化的优秀基因和时代价值，推动中华优秀传统文化创造性转化、创新性发展，繁荣发展社会主义先进文化，构建和运用中华文化特征、中华民族精神、中国国家形象的表达体系，不断增强各族群众的中华文化认同。全面推广普及国家通用语言文字，全面推行使用国家统编教材，以语言相通促进心灵相通、命运相通。</w:t>
      </w:r>
    </w:p>
    <w:p w:rsidR="00CE4560" w:rsidRDefault="00992558">
      <w:pPr>
        <w:widowControl/>
        <w:shd w:val="clear" w:color="auto" w:fill="FFFFFF"/>
        <w:spacing w:before="300" w:line="630" w:lineRule="atLeast"/>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t xml:space="preserve">　　习近平指出，要促进各民族广泛交往交流交融，以中华民族大团结促进中国式现代化。强国建设、民族复兴的进程，必然是各民族广泛交往交流交</w:t>
      </w:r>
      <w:r>
        <w:rPr>
          <w:rFonts w:ascii="微软雅黑" w:eastAsia="微软雅黑" w:hAnsi="微软雅黑" w:cs="宋体" w:hint="eastAsia"/>
          <w:color w:val="333333"/>
          <w:kern w:val="0"/>
          <w:sz w:val="27"/>
          <w:szCs w:val="27"/>
        </w:rPr>
        <w:t>融的过程，必然是各民族共同团结奋斗、共同繁荣发展的过程。必须高举中华民族大团结旗帜，把推动各民族为全面建设社会主义现代化国家共同奋斗，作为新</w:t>
      </w:r>
      <w:proofErr w:type="gramStart"/>
      <w:r>
        <w:rPr>
          <w:rFonts w:ascii="微软雅黑" w:eastAsia="微软雅黑" w:hAnsi="微软雅黑" w:cs="宋体" w:hint="eastAsia"/>
          <w:color w:val="333333"/>
          <w:kern w:val="0"/>
          <w:sz w:val="27"/>
          <w:szCs w:val="27"/>
        </w:rPr>
        <w:t>征程党</w:t>
      </w:r>
      <w:proofErr w:type="gramEnd"/>
      <w:r>
        <w:rPr>
          <w:rFonts w:ascii="微软雅黑" w:eastAsia="微软雅黑" w:hAnsi="微软雅黑" w:cs="宋体" w:hint="eastAsia"/>
          <w:color w:val="333333"/>
          <w:kern w:val="0"/>
          <w:sz w:val="27"/>
          <w:szCs w:val="27"/>
        </w:rPr>
        <w:t>的民族工作的重要任务。要推进各民族</w:t>
      </w:r>
      <w:r>
        <w:rPr>
          <w:rFonts w:ascii="微软雅黑" w:eastAsia="微软雅黑" w:hAnsi="微软雅黑" w:cs="宋体" w:hint="eastAsia"/>
          <w:color w:val="333333"/>
          <w:kern w:val="0"/>
          <w:sz w:val="27"/>
          <w:szCs w:val="27"/>
        </w:rPr>
        <w:lastRenderedPageBreak/>
        <w:t>人口流动融居，</w:t>
      </w:r>
      <w:proofErr w:type="gramStart"/>
      <w:r>
        <w:rPr>
          <w:rFonts w:ascii="微软雅黑" w:eastAsia="微软雅黑" w:hAnsi="微软雅黑" w:cs="宋体" w:hint="eastAsia"/>
          <w:color w:val="333333"/>
          <w:kern w:val="0"/>
          <w:sz w:val="27"/>
          <w:szCs w:val="27"/>
        </w:rPr>
        <w:t>构建互嵌式</w:t>
      </w:r>
      <w:proofErr w:type="gramEnd"/>
      <w:r>
        <w:rPr>
          <w:rFonts w:ascii="微软雅黑" w:eastAsia="微软雅黑" w:hAnsi="微软雅黑" w:cs="宋体" w:hint="eastAsia"/>
          <w:color w:val="333333"/>
          <w:kern w:val="0"/>
          <w:sz w:val="27"/>
          <w:szCs w:val="27"/>
        </w:rPr>
        <w:t>社会结构和社区环境，创造各族群众共居共学、共建共享、共事共乐的社会条件，持续深化民族团结进步创建工作。把改善民生、凝聚人心作为民族地区经济社会发展的出发点和落脚点，推动民族地区融入新发展格局、实现高质量发展，不断提高公共服务保障能力和水平，促进发展成果公平惠及各族群众。坚持和完善民族区域自治制度，健全民族政</w:t>
      </w:r>
      <w:r>
        <w:rPr>
          <w:rFonts w:ascii="微软雅黑" w:eastAsia="微软雅黑" w:hAnsi="微软雅黑" w:cs="宋体" w:hint="eastAsia"/>
          <w:color w:val="333333"/>
          <w:kern w:val="0"/>
          <w:sz w:val="27"/>
          <w:szCs w:val="27"/>
        </w:rPr>
        <w:t>策和法律法规体系，推动民族事务治理体系和治理能力现代化。</w:t>
      </w:r>
    </w:p>
    <w:p w:rsidR="00CE4560" w:rsidRDefault="00992558">
      <w:pPr>
        <w:widowControl/>
        <w:shd w:val="clear" w:color="auto" w:fill="FFFFFF"/>
        <w:spacing w:before="300" w:line="630" w:lineRule="atLeast"/>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t xml:space="preserve">　　习近平强调，要讲好中华民族故事，大力宣</w:t>
      </w:r>
      <w:proofErr w:type="gramStart"/>
      <w:r>
        <w:rPr>
          <w:rFonts w:ascii="微软雅黑" w:eastAsia="微软雅黑" w:hAnsi="微软雅黑" w:cs="宋体" w:hint="eastAsia"/>
          <w:color w:val="333333"/>
          <w:kern w:val="0"/>
          <w:sz w:val="27"/>
          <w:szCs w:val="27"/>
        </w:rPr>
        <w:t>介</w:t>
      </w:r>
      <w:proofErr w:type="gramEnd"/>
      <w:r>
        <w:rPr>
          <w:rFonts w:ascii="微软雅黑" w:eastAsia="微软雅黑" w:hAnsi="微软雅黑" w:cs="宋体" w:hint="eastAsia"/>
          <w:color w:val="333333"/>
          <w:kern w:val="0"/>
          <w:sz w:val="27"/>
          <w:szCs w:val="27"/>
        </w:rPr>
        <w:t>中华民族共同体意识。要大力宣传中华民族的历史，大力宣传中华民族共同体理论，大力宣传新时代党的民族工作取得的历史性成就，大力宣传中华民族同世界各国人民携手构建人类命运共同体的</w:t>
      </w:r>
      <w:proofErr w:type="gramStart"/>
      <w:r>
        <w:rPr>
          <w:rFonts w:ascii="微软雅黑" w:eastAsia="微软雅黑" w:hAnsi="微软雅黑" w:cs="宋体" w:hint="eastAsia"/>
          <w:color w:val="333333"/>
          <w:kern w:val="0"/>
          <w:sz w:val="27"/>
          <w:szCs w:val="27"/>
        </w:rPr>
        <w:t>美好愿景</w:t>
      </w:r>
      <w:proofErr w:type="gramEnd"/>
      <w:r>
        <w:rPr>
          <w:rFonts w:ascii="微软雅黑" w:eastAsia="微软雅黑" w:hAnsi="微软雅黑" w:cs="宋体" w:hint="eastAsia"/>
          <w:color w:val="333333"/>
          <w:kern w:val="0"/>
          <w:sz w:val="27"/>
          <w:szCs w:val="27"/>
        </w:rPr>
        <w:t>。创新涉民族宣传的传播方式，丰富传播内容，拓宽传播渠道，讲好中华民族共同体故事，讲清楚中国共产党领导和社会主义制度是我国各民族共同发展进步的可靠保障，讲清楚中华民族是具有强大认同度和凝聚力的命运共同体，讲清楚中国特色解决民族问题的</w:t>
      </w:r>
      <w:r>
        <w:rPr>
          <w:rFonts w:ascii="微软雅黑" w:eastAsia="微软雅黑" w:hAnsi="微软雅黑" w:cs="宋体" w:hint="eastAsia"/>
          <w:color w:val="333333"/>
          <w:kern w:val="0"/>
          <w:sz w:val="27"/>
          <w:szCs w:val="27"/>
        </w:rPr>
        <w:t>正确道路所具有的明显优越性。积极推动中外学术界、民间团体交流互动。</w:t>
      </w:r>
    </w:p>
    <w:p w:rsidR="00CE4560" w:rsidRDefault="00992558">
      <w:pPr>
        <w:widowControl/>
        <w:shd w:val="clear" w:color="auto" w:fill="FFFFFF"/>
        <w:spacing w:before="300" w:line="630" w:lineRule="atLeast"/>
        <w:rPr>
          <w:rFonts w:ascii="微软雅黑" w:eastAsia="微软雅黑" w:hAnsi="微软雅黑" w:cs="宋体"/>
          <w:color w:val="333333"/>
          <w:kern w:val="0"/>
          <w:sz w:val="27"/>
          <w:szCs w:val="27"/>
        </w:rPr>
      </w:pPr>
      <w:r>
        <w:rPr>
          <w:rFonts w:ascii="微软雅黑" w:eastAsia="微软雅黑" w:hAnsi="微软雅黑" w:cs="宋体" w:hint="eastAsia"/>
          <w:color w:val="333333"/>
          <w:kern w:val="0"/>
          <w:sz w:val="27"/>
          <w:szCs w:val="27"/>
        </w:rPr>
        <w:t xml:space="preserve">　　习近平指出，铸牢中华民族共同体意识、推进新时代党的民族工作高质量发展，是全党全国各族人民的共同任务。各级党委和政府要坚持中国特色解决民族问题的正确道路，认真贯彻落实党的民族工作的各项方针政策，及时研究解决本地区本单位涉及民族工作的重大问题。各级</w:t>
      </w:r>
      <w:r>
        <w:rPr>
          <w:rFonts w:ascii="微软雅黑" w:eastAsia="微软雅黑" w:hAnsi="微软雅黑" w:cs="宋体" w:hint="eastAsia"/>
          <w:color w:val="333333"/>
          <w:kern w:val="0"/>
          <w:sz w:val="27"/>
          <w:szCs w:val="27"/>
        </w:rPr>
        <w:lastRenderedPageBreak/>
        <w:t>领导干部要深入学习贯彻党关于加强和改进民族工作的重要思想，提高做好民族工作的本领，为推进民族团结进步事业</w:t>
      </w:r>
      <w:proofErr w:type="gramStart"/>
      <w:r>
        <w:rPr>
          <w:rFonts w:ascii="微软雅黑" w:eastAsia="微软雅黑" w:hAnsi="微软雅黑" w:cs="宋体" w:hint="eastAsia"/>
          <w:color w:val="333333"/>
          <w:kern w:val="0"/>
          <w:sz w:val="27"/>
          <w:szCs w:val="27"/>
        </w:rPr>
        <w:t>作出</w:t>
      </w:r>
      <w:proofErr w:type="gramEnd"/>
      <w:r>
        <w:rPr>
          <w:rFonts w:ascii="微软雅黑" w:eastAsia="微软雅黑" w:hAnsi="微软雅黑" w:cs="宋体" w:hint="eastAsia"/>
          <w:color w:val="333333"/>
          <w:kern w:val="0"/>
          <w:sz w:val="27"/>
          <w:szCs w:val="27"/>
        </w:rPr>
        <w:t>应有贡献。</w:t>
      </w:r>
    </w:p>
    <w:sectPr w:rsidR="00CE45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58" w:rsidRDefault="00992558" w:rsidP="00664573">
      <w:r>
        <w:separator/>
      </w:r>
    </w:p>
  </w:endnote>
  <w:endnote w:type="continuationSeparator" w:id="0">
    <w:p w:rsidR="00992558" w:rsidRDefault="00992558" w:rsidP="0066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58" w:rsidRDefault="00992558" w:rsidP="00664573">
      <w:r>
        <w:separator/>
      </w:r>
    </w:p>
  </w:footnote>
  <w:footnote w:type="continuationSeparator" w:id="0">
    <w:p w:rsidR="00992558" w:rsidRDefault="00992558" w:rsidP="00664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yOTVhMmVlMGRjY2RiN2I1NWIzMzRhNzYyMTkzMTgifQ=="/>
  </w:docVars>
  <w:rsids>
    <w:rsidRoot w:val="00B368E0"/>
    <w:rsid w:val="002D3592"/>
    <w:rsid w:val="00664573"/>
    <w:rsid w:val="007449E0"/>
    <w:rsid w:val="00992558"/>
    <w:rsid w:val="00B368E0"/>
    <w:rsid w:val="00BA057E"/>
    <w:rsid w:val="00C15C41"/>
    <w:rsid w:val="00C729CF"/>
    <w:rsid w:val="00CE4560"/>
    <w:rsid w:val="00D20FA8"/>
    <w:rsid w:val="00EA7762"/>
    <w:rsid w:val="7D5F6B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Pr>
      <w:b/>
      <w:bCs/>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paragraph" w:customStyle="1" w:styleId="phototitle">
    <w:name w:val="photo_title"/>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Pr>
      <w:sz w:val="18"/>
      <w:szCs w:val="18"/>
    </w:rPr>
  </w:style>
  <w:style w:type="character" w:customStyle="1" w:styleId="vjs-control-text">
    <w:name w:val="vjs-control-text"/>
    <w:basedOn w:val="a0"/>
    <w:qFormat/>
  </w:style>
  <w:style w:type="paragraph" w:styleId="a6">
    <w:name w:val="header"/>
    <w:basedOn w:val="a"/>
    <w:link w:val="Char0"/>
    <w:uiPriority w:val="99"/>
    <w:unhideWhenUsed/>
    <w:rsid w:val="006645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64573"/>
    <w:rPr>
      <w:kern w:val="2"/>
      <w:sz w:val="18"/>
      <w:szCs w:val="18"/>
    </w:rPr>
  </w:style>
  <w:style w:type="paragraph" w:styleId="a7">
    <w:name w:val="footer"/>
    <w:basedOn w:val="a"/>
    <w:link w:val="Char1"/>
    <w:uiPriority w:val="99"/>
    <w:unhideWhenUsed/>
    <w:rsid w:val="00664573"/>
    <w:pPr>
      <w:tabs>
        <w:tab w:val="center" w:pos="4153"/>
        <w:tab w:val="right" w:pos="8306"/>
      </w:tabs>
      <w:snapToGrid w:val="0"/>
      <w:jc w:val="left"/>
    </w:pPr>
    <w:rPr>
      <w:sz w:val="18"/>
      <w:szCs w:val="18"/>
    </w:rPr>
  </w:style>
  <w:style w:type="character" w:customStyle="1" w:styleId="Char1">
    <w:name w:val="页脚 Char"/>
    <w:basedOn w:val="a0"/>
    <w:link w:val="a7"/>
    <w:uiPriority w:val="99"/>
    <w:rsid w:val="0066457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Pr>
      <w:b/>
      <w:bCs/>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2Char">
    <w:name w:val="标题 2 Char"/>
    <w:basedOn w:val="a0"/>
    <w:link w:val="2"/>
    <w:uiPriority w:val="9"/>
    <w:semiHidden/>
    <w:qFormat/>
    <w:rPr>
      <w:rFonts w:asciiTheme="majorHAnsi" w:eastAsiaTheme="majorEastAsia" w:hAnsiTheme="majorHAnsi" w:cstheme="majorBidi"/>
      <w:b/>
      <w:bCs/>
      <w:sz w:val="32"/>
      <w:szCs w:val="32"/>
    </w:rPr>
  </w:style>
  <w:style w:type="paragraph" w:customStyle="1" w:styleId="phototitle">
    <w:name w:val="photo_title"/>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Pr>
      <w:sz w:val="18"/>
      <w:szCs w:val="18"/>
    </w:rPr>
  </w:style>
  <w:style w:type="character" w:customStyle="1" w:styleId="vjs-control-text">
    <w:name w:val="vjs-control-text"/>
    <w:basedOn w:val="a0"/>
    <w:qFormat/>
  </w:style>
  <w:style w:type="paragraph" w:styleId="a6">
    <w:name w:val="header"/>
    <w:basedOn w:val="a"/>
    <w:link w:val="Char0"/>
    <w:uiPriority w:val="99"/>
    <w:unhideWhenUsed/>
    <w:rsid w:val="006645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64573"/>
    <w:rPr>
      <w:kern w:val="2"/>
      <w:sz w:val="18"/>
      <w:szCs w:val="18"/>
    </w:rPr>
  </w:style>
  <w:style w:type="paragraph" w:styleId="a7">
    <w:name w:val="footer"/>
    <w:basedOn w:val="a"/>
    <w:link w:val="Char1"/>
    <w:uiPriority w:val="99"/>
    <w:unhideWhenUsed/>
    <w:rsid w:val="00664573"/>
    <w:pPr>
      <w:tabs>
        <w:tab w:val="center" w:pos="4153"/>
        <w:tab w:val="right" w:pos="8306"/>
      </w:tabs>
      <w:snapToGrid w:val="0"/>
      <w:jc w:val="left"/>
    </w:pPr>
    <w:rPr>
      <w:sz w:val="18"/>
      <w:szCs w:val="18"/>
    </w:rPr>
  </w:style>
  <w:style w:type="character" w:customStyle="1" w:styleId="Char1">
    <w:name w:val="页脚 Char"/>
    <w:basedOn w:val="a0"/>
    <w:link w:val="a7"/>
    <w:uiPriority w:val="99"/>
    <w:rsid w:val="0066457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811</Words>
  <Characters>4625</Characters>
  <Application>Microsoft Office Word</Application>
  <DocSecurity>0</DocSecurity>
  <Lines>38</Lines>
  <Paragraphs>10</Paragraphs>
  <ScaleCrop>false</ScaleCrop>
  <Company>Microsoft</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12</cp:revision>
  <cp:lastPrinted>2023-11-20T01:29:00Z</cp:lastPrinted>
  <dcterms:created xsi:type="dcterms:W3CDTF">2023-11-20T01:03:00Z</dcterms:created>
  <dcterms:modified xsi:type="dcterms:W3CDTF">2023-12-07T07:37:00Z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60933C160947425E9FAA17D5E7EAF223_12</vt:lpwstr>
  </property>
</Properties>
</file>